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647CCA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4B62D1DB" w:rsidR="00647CCA" w:rsidRPr="001E3AA5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3260" w:type="dxa"/>
          </w:tcPr>
          <w:p w14:paraId="0D15D5E8" w14:textId="5634B002" w:rsidR="00647CCA" w:rsidRPr="001E3AA5" w:rsidRDefault="00647CCA" w:rsidP="00647CCA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647CCA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C1179DA" w14:textId="77777777" w:rsidR="00647CCA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57C6EB8" w14:textId="77777777" w:rsidR="00647CCA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May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</w:t>
            </w:r>
          </w:p>
          <w:p w14:paraId="21B07079" w14:textId="77777777" w:rsidR="00647CCA" w:rsidRDefault="00647CCA" w:rsidP="00647CCA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grid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department</w:t>
            </w:r>
            <w:proofErr w:type="spellEnd"/>
          </w:p>
          <w:p w14:paraId="2C25E5FB" w14:textId="5DA6505A" w:rsidR="00647CCA" w:rsidRPr="001E3AA5" w:rsidRDefault="00647CCA" w:rsidP="00647CCA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No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43</w:t>
            </w:r>
          </w:p>
        </w:tc>
        <w:tc>
          <w:tcPr>
            <w:tcW w:w="3260" w:type="dxa"/>
          </w:tcPr>
          <w:p w14:paraId="34CE8654" w14:textId="77777777" w:rsidR="00647CCA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72041476" w14:textId="77777777" w:rsidR="00647CCA" w:rsidRDefault="00647CCA" w:rsidP="00647CCA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14 d.</w:t>
            </w:r>
          </w:p>
          <w:p w14:paraId="573AD35A" w14:textId="6034C3BF" w:rsidR="00647CCA" w:rsidRPr="001E3AA5" w:rsidRDefault="00647CCA" w:rsidP="00647CCA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20NU-143</w:t>
            </w:r>
          </w:p>
        </w:tc>
      </w:tr>
    </w:tbl>
    <w:p w14:paraId="7A19731F" w14:textId="31CA5349" w:rsidR="001D1797" w:rsidRPr="001E3AA5" w:rsidRDefault="00D539DF" w:rsidP="00271698">
      <w:pPr>
        <w:spacing w:before="480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1E3AA5">
        <w:rPr>
          <w:rFonts w:ascii="Trebuchet MS" w:hAnsi="Trebuchet MS" w:cs="Arial"/>
          <w:b/>
          <w:color w:val="000000"/>
          <w:sz w:val="18"/>
          <w:szCs w:val="18"/>
        </w:rPr>
        <w:t xml:space="preserve">STANDARTININIAI TECHNINIAI REIKALAVIMAI 110 kV ĮTAMPOS KABELIAMS SU PLASTMASINE IZOLIACIJA </w:t>
      </w:r>
      <w:r w:rsidR="001D1797" w:rsidRPr="001E3AA5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19404540" w:rsidR="00D742C1" w:rsidRPr="001E3AA5" w:rsidRDefault="00D539DF" w:rsidP="00271698">
      <w:pPr>
        <w:spacing w:after="240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1E3AA5">
        <w:rPr>
          <w:rFonts w:ascii="Trebuchet MS" w:hAnsi="Trebuchet MS" w:cs="Arial"/>
          <w:b/>
          <w:color w:val="000000"/>
          <w:sz w:val="18"/>
          <w:szCs w:val="18"/>
        </w:rPr>
        <w:t>STANDART TECHNICAL REQUIREMENTS FOR 110 kV VOLTAGE RANGE CABLES WITH CROSS-LINKED POLYETHYLENE INSULATION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B5486B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58A8A378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B5486B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B5486B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</w:p>
        </w:tc>
      </w:tr>
      <w:tr w:rsidR="00901AB5" w:rsidRPr="001E3AA5" w14:paraId="1A6F382B" w14:textId="77777777" w:rsidTr="00BD0A0E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C632739" w14:textId="616F249A" w:rsidR="00901AB5" w:rsidRPr="001E3AA5" w:rsidRDefault="00901AB5" w:rsidP="00901AB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110 kV įtampos </w:t>
            </w:r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kabeliai su plastmasine izoliacija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0EA0A7C9" w:rsidR="00901AB5" w:rsidRPr="001E3AA5" w:rsidRDefault="00901AB5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110 kV</w:t>
            </w:r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>voltage</w:t>
            </w:r>
            <w:proofErr w:type="spellEnd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range </w:t>
            </w:r>
            <w:proofErr w:type="spellStart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>cables</w:t>
            </w:r>
            <w:proofErr w:type="spellEnd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>with</w:t>
            </w:r>
            <w:proofErr w:type="spellEnd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>cross-linked</w:t>
            </w:r>
            <w:proofErr w:type="spellEnd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>polyethylene</w:t>
            </w:r>
            <w:proofErr w:type="spellEnd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="00AB724F" w:rsidRPr="001E3AA5">
              <w:rPr>
                <w:rFonts w:ascii="Trebuchet MS" w:hAnsi="Trebuchet MS" w:cs="Arial"/>
                <w:bCs/>
                <w:sz w:val="18"/>
                <w:szCs w:val="18"/>
              </w:rPr>
              <w:t>insulation</w:t>
            </w:r>
            <w:proofErr w:type="spellEnd"/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BD0A0E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BD0A0E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B5486B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C665DC" w:rsidRPr="001E3AA5" w14:paraId="7A0C547B" w14:textId="77777777" w:rsidTr="00BD0A0E">
        <w:trPr>
          <w:cantSplit/>
        </w:trPr>
        <w:tc>
          <w:tcPr>
            <w:tcW w:w="710" w:type="dxa"/>
            <w:vAlign w:val="center"/>
          </w:tcPr>
          <w:p w14:paraId="7515453F" w14:textId="77777777" w:rsidR="00C665DC" w:rsidRPr="001E3AA5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5BA5FDC2" w:rsidR="00C665DC" w:rsidRPr="001E3AA5" w:rsidRDefault="00AB724F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Charakteristikos ir bandymai pagal</w:t>
            </w:r>
            <w:r w:rsidR="006C55FA"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Characteristics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tests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to</w:t>
            </w:r>
          </w:p>
        </w:tc>
        <w:tc>
          <w:tcPr>
            <w:tcW w:w="3687" w:type="dxa"/>
            <w:vAlign w:val="center"/>
          </w:tcPr>
          <w:p w14:paraId="6259CCD8" w14:textId="71B23BE4" w:rsidR="00C665DC" w:rsidRPr="001E3AA5" w:rsidRDefault="00AB724F" w:rsidP="00BD0A0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IEC 60840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146445" w14:textId="77777777" w:rsidR="00C665DC" w:rsidRPr="001E3AA5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665DC" w:rsidRPr="001E3AA5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665DC" w:rsidRPr="001E3AA5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65DC" w:rsidRPr="001E3AA5" w14:paraId="119929D8" w14:textId="77777777" w:rsidTr="00BD0A0E">
        <w:trPr>
          <w:cantSplit/>
        </w:trPr>
        <w:tc>
          <w:tcPr>
            <w:tcW w:w="710" w:type="dxa"/>
            <w:vAlign w:val="center"/>
          </w:tcPr>
          <w:p w14:paraId="58DF7474" w14:textId="77777777" w:rsidR="00C665DC" w:rsidRPr="001E3AA5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0A04EC8C" w:rsidR="00C665DC" w:rsidRPr="001E3AA5" w:rsidRDefault="007C56D6" w:rsidP="00BD0A0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Gamintojo kokybės vadybos sistema turi būti įvertinta sertifikatu</w:t>
            </w:r>
            <w:r w:rsidR="006C55FA"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>manufacturer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's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quality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E3AA5" w:rsidDel="003019C3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>be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vAlign w:val="center"/>
          </w:tcPr>
          <w:p w14:paraId="3F872087" w14:textId="5DB0875F" w:rsidR="00C665DC" w:rsidRPr="001E3AA5" w:rsidRDefault="007C56D6" w:rsidP="00BD0A0E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E3AA5">
              <w:rPr>
                <w:rFonts w:ascii="Trebuchet MS" w:hAnsi="Trebuchet MS" w:cs="Arial"/>
                <w:sz w:val="20"/>
                <w:szCs w:val="20"/>
              </w:rPr>
              <w:t>ISO 9001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F7A54C" w14:textId="77777777" w:rsidR="00C665DC" w:rsidRPr="001E3AA5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C665DC" w:rsidRPr="001E3AA5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C665DC" w:rsidRPr="001E3AA5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65DC" w:rsidRPr="001E3AA5" w14:paraId="74EA926D" w14:textId="77777777" w:rsidTr="00BD0A0E">
        <w:trPr>
          <w:cantSplit/>
        </w:trPr>
        <w:tc>
          <w:tcPr>
            <w:tcW w:w="710" w:type="dxa"/>
            <w:vAlign w:val="center"/>
          </w:tcPr>
          <w:p w14:paraId="38848C06" w14:textId="77777777" w:rsidR="00C665DC" w:rsidRPr="001E3AA5" w:rsidRDefault="00C665DC" w:rsidP="00C665D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FC96ED" w14:textId="56C1960B" w:rsidR="00C665DC" w:rsidRPr="001E3AA5" w:rsidRDefault="007C56D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Gamintojo aplinkos apsaugos vadybos sistema turi būti įvertinta sertifikatu</w:t>
            </w:r>
            <w:r w:rsidR="006C55FA"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environmental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management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evaluated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</w:p>
        </w:tc>
        <w:tc>
          <w:tcPr>
            <w:tcW w:w="3687" w:type="dxa"/>
            <w:vAlign w:val="center"/>
          </w:tcPr>
          <w:p w14:paraId="2836DD4A" w14:textId="584636EE" w:rsidR="00C665DC" w:rsidRPr="001E3AA5" w:rsidRDefault="007C56D6" w:rsidP="00BD0A0E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1E3AA5">
              <w:rPr>
                <w:rFonts w:ascii="Trebuchet MS" w:hAnsi="Trebuchet MS" w:cs="Arial"/>
                <w:sz w:val="20"/>
                <w:szCs w:val="20"/>
              </w:rPr>
              <w:t>ISO 14001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BD41588" w14:textId="77777777" w:rsidR="00C665DC" w:rsidRPr="001E3AA5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ADE57" w14:textId="77777777" w:rsidR="00C665DC" w:rsidRPr="001E3AA5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40AAF0" w14:textId="77777777" w:rsidR="00C665DC" w:rsidRPr="001E3AA5" w:rsidRDefault="00C665DC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B5486B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Aplinkos sąlygos:/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6C55FA" w:rsidRPr="001E3AA5" w14:paraId="78890808" w14:textId="77777777" w:rsidTr="00BD0A0E">
        <w:trPr>
          <w:cantSplit/>
        </w:trPr>
        <w:tc>
          <w:tcPr>
            <w:tcW w:w="710" w:type="dxa"/>
            <w:vAlign w:val="center"/>
          </w:tcPr>
          <w:p w14:paraId="2D1E378A" w14:textId="77777777" w:rsidR="006C55FA" w:rsidRPr="001E3AA5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56174537" w:rsidR="006C55FA" w:rsidRPr="001E3AA5" w:rsidRDefault="006C55FA" w:rsidP="00BD0A0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Aukščiausioji eksploatavimo aplinkos temperatūra ne žemesnė kaip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AA940E" w14:textId="18B62620" w:rsidR="006C55FA" w:rsidRPr="001E3AA5" w:rsidRDefault="006C55FA" w:rsidP="00BD0A0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E3AA5">
              <w:rPr>
                <w:rFonts w:ascii="Trebuchet MS" w:hAnsi="Trebuchet MS" w:cs="Arial"/>
                <w:sz w:val="20"/>
                <w:szCs w:val="20"/>
              </w:rPr>
              <w:t>+40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5FA" w:rsidRPr="001E3AA5" w14:paraId="18D33599" w14:textId="77777777" w:rsidTr="00BD0A0E">
        <w:trPr>
          <w:cantSplit/>
        </w:trPr>
        <w:tc>
          <w:tcPr>
            <w:tcW w:w="710" w:type="dxa"/>
            <w:vAlign w:val="center"/>
          </w:tcPr>
          <w:p w14:paraId="3C061D5B" w14:textId="77777777" w:rsidR="006C55FA" w:rsidRPr="001E3AA5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2B855F6" w:rsidR="002A440C" w:rsidRPr="002A440C" w:rsidRDefault="006C55FA" w:rsidP="002A440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Žemiausioji eksploatavimo aplinkos temperatūra ne aukštesnė kaip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operating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1EE14F0D" w:rsidR="006C55FA" w:rsidRPr="001E3AA5" w:rsidRDefault="006C55FA" w:rsidP="00BD0A0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E3AA5">
              <w:rPr>
                <w:rFonts w:ascii="Trebuchet MS" w:hAnsi="Trebuchet MS" w:cs="Arial"/>
                <w:sz w:val="20"/>
                <w:szCs w:val="20"/>
              </w:rPr>
              <w:t>-40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5FA" w:rsidRPr="001E3AA5" w14:paraId="6C17E559" w14:textId="77777777" w:rsidTr="00BD0A0E">
        <w:trPr>
          <w:cantSplit/>
        </w:trPr>
        <w:tc>
          <w:tcPr>
            <w:tcW w:w="710" w:type="dxa"/>
            <w:vAlign w:val="center"/>
          </w:tcPr>
          <w:p w14:paraId="79BBEE7E" w14:textId="77777777" w:rsidR="006C55FA" w:rsidRPr="001E3AA5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FAE4845" w:rsidR="006C55FA" w:rsidRPr="001E3AA5" w:rsidRDefault="006C55FA" w:rsidP="00BD0A0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Aukščiausioji instaliavimo aplinkos temperatūra ne žemesnė kaip</w:t>
            </w: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less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44A26CC1" w:rsidR="006C55FA" w:rsidRPr="001E3AA5" w:rsidRDefault="006C55FA" w:rsidP="00BD0A0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E3AA5">
              <w:rPr>
                <w:rFonts w:ascii="Trebuchet MS" w:hAnsi="Trebuchet MS" w:cs="Arial"/>
                <w:sz w:val="20"/>
                <w:szCs w:val="20"/>
              </w:rPr>
              <w:t>+40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5FA" w:rsidRPr="001E3AA5" w14:paraId="209D24EC" w14:textId="77777777" w:rsidTr="00BD0A0E">
        <w:trPr>
          <w:cantSplit/>
        </w:trPr>
        <w:tc>
          <w:tcPr>
            <w:tcW w:w="710" w:type="dxa"/>
            <w:vAlign w:val="center"/>
          </w:tcPr>
          <w:p w14:paraId="6BC67AF2" w14:textId="77777777" w:rsidR="006C55FA" w:rsidRPr="001E3AA5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4C97EC0" w14:textId="01256CFC" w:rsidR="006C55FA" w:rsidRPr="001E3AA5" w:rsidRDefault="006C55FA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Žemiausioji instaliavimo aplinkos temperatūra ne aukštesnė kaip</w:t>
            </w: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1)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Lowest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installation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ambient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temperature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higher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than</w:t>
            </w: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>0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711090F8" w14:textId="26330972" w:rsidR="006C55FA" w:rsidRPr="001E3AA5" w:rsidRDefault="006C55FA" w:rsidP="00BD0A0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E3AA5">
              <w:rPr>
                <w:rFonts w:ascii="Trebuchet MS" w:hAnsi="Trebuchet MS" w:cs="Arial"/>
                <w:sz w:val="20"/>
                <w:szCs w:val="20"/>
              </w:rPr>
              <w:t>-5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39678CD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A509F1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C7B489A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C55FA" w:rsidRPr="001E3AA5" w14:paraId="69750FEB" w14:textId="77777777" w:rsidTr="00BD0A0E">
        <w:trPr>
          <w:cantSplit/>
        </w:trPr>
        <w:tc>
          <w:tcPr>
            <w:tcW w:w="710" w:type="dxa"/>
            <w:vAlign w:val="center"/>
          </w:tcPr>
          <w:p w14:paraId="479E37A4" w14:textId="77777777" w:rsidR="006C55FA" w:rsidRPr="001E3AA5" w:rsidRDefault="006C55FA" w:rsidP="006C55F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B6C6361" w14:textId="44142C79" w:rsidR="006C55FA" w:rsidRPr="001E3AA5" w:rsidRDefault="006C55FA" w:rsidP="00BD0A0E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Pastatymo aukštis virš jūros lygio/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Site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altitude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above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sea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level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>, m</w:t>
            </w:r>
          </w:p>
        </w:tc>
        <w:tc>
          <w:tcPr>
            <w:tcW w:w="3687" w:type="dxa"/>
            <w:vAlign w:val="center"/>
          </w:tcPr>
          <w:p w14:paraId="282D378A" w14:textId="0EFE3262" w:rsidR="006C55FA" w:rsidRPr="001E3AA5" w:rsidRDefault="006C55FA" w:rsidP="00BD0A0E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≤1000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9B85E8E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05AFB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7F3084" w14:textId="77777777" w:rsidR="006C55FA" w:rsidRPr="001E3AA5" w:rsidRDefault="006C55FA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4C2175B4" w14:textId="77777777" w:rsidTr="00B5486B">
        <w:trPr>
          <w:cantSplit/>
        </w:trPr>
        <w:tc>
          <w:tcPr>
            <w:tcW w:w="710" w:type="dxa"/>
            <w:vAlign w:val="center"/>
          </w:tcPr>
          <w:p w14:paraId="7D5A94E9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11868C16" w:rsidR="0046255C" w:rsidRPr="001E3AA5" w:rsidRDefault="006C55FA" w:rsidP="0046255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Elektromechaninės charakteristikos</w:t>
            </w:r>
            <w:r w:rsidR="0046255C"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Electromechanical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characteristics</w:t>
            </w:r>
            <w:proofErr w:type="spellEnd"/>
            <w:r w:rsidR="0046255C"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0B7886" w:rsidRPr="001E3AA5" w14:paraId="5ACE60FF" w14:textId="77777777" w:rsidTr="00BD0A0E">
        <w:trPr>
          <w:cantSplit/>
        </w:trPr>
        <w:tc>
          <w:tcPr>
            <w:tcW w:w="710" w:type="dxa"/>
            <w:vAlign w:val="center"/>
          </w:tcPr>
          <w:p w14:paraId="3AAD60E5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3939153F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Maksimali ilgalaikė trifazio tinklo darbo įtampa (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U</w:t>
            </w:r>
            <w:r w:rsidRPr="001E3AA5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>)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1E3AA5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Maximum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continuous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service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three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phase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network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U</w:t>
            </w:r>
            <w:r w:rsidRPr="001E3AA5">
              <w:rPr>
                <w:rFonts w:ascii="Trebuchet MS" w:hAnsi="Trebuchet MS"/>
                <w:sz w:val="18"/>
                <w:szCs w:val="18"/>
                <w:vertAlign w:val="subscript"/>
              </w:rPr>
              <w:t>m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>)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2)</w:t>
            </w:r>
            <w:r w:rsidRPr="001E3AA5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vAlign w:val="center"/>
          </w:tcPr>
          <w:p w14:paraId="004A6ED2" w14:textId="48DF9685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726D0EA2" w14:textId="77777777" w:rsidTr="00BD0A0E">
        <w:trPr>
          <w:cantSplit/>
        </w:trPr>
        <w:tc>
          <w:tcPr>
            <w:tcW w:w="710" w:type="dxa"/>
            <w:vAlign w:val="center"/>
          </w:tcPr>
          <w:p w14:paraId="3A6C0515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30C47C8A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Tinklo dažnis/ Network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frequency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>, Hz</w:t>
            </w:r>
          </w:p>
        </w:tc>
        <w:tc>
          <w:tcPr>
            <w:tcW w:w="3687" w:type="dxa"/>
            <w:vAlign w:val="center"/>
          </w:tcPr>
          <w:p w14:paraId="27C82E99" w14:textId="449E39A4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50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0A38A51A" w14:textId="77777777" w:rsidTr="00BD0A0E">
        <w:trPr>
          <w:cantSplit/>
        </w:trPr>
        <w:tc>
          <w:tcPr>
            <w:tcW w:w="710" w:type="dxa"/>
            <w:vAlign w:val="center"/>
          </w:tcPr>
          <w:p w14:paraId="5CD74F44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7CEA98C4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Elektrinis atsparumas žaibo impulsui (1.2/50µs)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Lightning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impulse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(1.2/50µs)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vAlign w:val="center"/>
          </w:tcPr>
          <w:p w14:paraId="2B78B6DB" w14:textId="051633CE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≥550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510BC174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0DF1DD06" w14:textId="77777777" w:rsidTr="00BD0A0E">
        <w:trPr>
          <w:cantSplit/>
        </w:trPr>
        <w:tc>
          <w:tcPr>
            <w:tcW w:w="710" w:type="dxa"/>
            <w:vAlign w:val="center"/>
          </w:tcPr>
          <w:p w14:paraId="3A2297DC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4EF380DA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 xml:space="preserve">Pagrindinės izoliacijos atsparumo įtampa 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Main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insulation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voltage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vAlign w:val="center"/>
          </w:tcPr>
          <w:p w14:paraId="1D0302D6" w14:textId="1BBC6B20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≥160 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c) arba/</w:t>
            </w:r>
            <w:proofErr w:type="spellStart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179092ED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456B28E3" w14:textId="77777777" w:rsidTr="00BD0A0E">
        <w:trPr>
          <w:cantSplit/>
        </w:trPr>
        <w:tc>
          <w:tcPr>
            <w:tcW w:w="710" w:type="dxa"/>
            <w:vAlign w:val="center"/>
          </w:tcPr>
          <w:p w14:paraId="12B8F577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6EA30987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Dalinių išlydžių lygis atliekant bandymus pagal IEC60840 turi būti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Partial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discharge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level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making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tests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according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to IEC 60840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be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pC</w:t>
            </w:r>
            <w:proofErr w:type="spellEnd"/>
          </w:p>
        </w:tc>
        <w:tc>
          <w:tcPr>
            <w:tcW w:w="3687" w:type="dxa"/>
            <w:vAlign w:val="center"/>
          </w:tcPr>
          <w:p w14:paraId="11278BC7" w14:textId="3FCE168A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≤5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c)</w:t>
            </w:r>
          </w:p>
        </w:tc>
        <w:tc>
          <w:tcPr>
            <w:tcW w:w="3687" w:type="dxa"/>
            <w:vAlign w:val="center"/>
          </w:tcPr>
          <w:p w14:paraId="352A1B79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1B2A573E" w14:textId="77777777" w:rsidTr="00BD0A0E">
        <w:trPr>
          <w:cantSplit/>
        </w:trPr>
        <w:tc>
          <w:tcPr>
            <w:tcW w:w="710" w:type="dxa"/>
            <w:vAlign w:val="center"/>
          </w:tcPr>
          <w:p w14:paraId="3B0C5F56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7FB1742E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Kabelio išorinio apvalkalo su viršutiniu pusiau laidžiu sluoksniu izoliacijos atsparumo įtampa (poveikio trukmė 1min.)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outersheath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with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its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outer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layer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insulation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withstand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voltage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impact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duration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1min.)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/>
                <w:sz w:val="18"/>
                <w:szCs w:val="18"/>
              </w:rPr>
              <w:t>, kV</w:t>
            </w:r>
          </w:p>
        </w:tc>
        <w:tc>
          <w:tcPr>
            <w:tcW w:w="3687" w:type="dxa"/>
            <w:vAlign w:val="center"/>
          </w:tcPr>
          <w:p w14:paraId="24B5FE49" w14:textId="60438885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≥10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E90843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2C729381" w14:textId="77777777" w:rsidTr="00BD0A0E">
        <w:trPr>
          <w:cantSplit/>
        </w:trPr>
        <w:tc>
          <w:tcPr>
            <w:tcW w:w="710" w:type="dxa"/>
            <w:vAlign w:val="center"/>
          </w:tcPr>
          <w:p w14:paraId="4261A5BD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55C2F787" w:rsidR="000B7886" w:rsidRPr="001E3AA5" w:rsidRDefault="000B7886" w:rsidP="00BD0A0E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>Aukščiausioji ilgalaikė leistina izoliacijos įšilimo temperatūra turi būti ne žemesnė kaip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allowable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long-term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than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vAlign w:val="center"/>
          </w:tcPr>
          <w:p w14:paraId="642CFF49" w14:textId="19D92EBC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  <w:vertAlign w:val="superscript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+90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78CCDB6D" w14:textId="77777777" w:rsidTr="00BD0A0E">
        <w:trPr>
          <w:cantSplit/>
        </w:trPr>
        <w:tc>
          <w:tcPr>
            <w:tcW w:w="710" w:type="dxa"/>
            <w:vAlign w:val="center"/>
          </w:tcPr>
          <w:p w14:paraId="09FF31D4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9EE8C2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>Aukščiausioji izoliacijos įšilimo temperatūra turi būti ne žemesnė kaip (poveikio trukmė 5s)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Highest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heating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temperature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impact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duration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5s)</w:t>
            </w:r>
            <w:r w:rsidRPr="001E3AA5">
              <w:rPr>
                <w:rFonts w:ascii="Trebuchet MS" w:hAnsi="Trebuchet MS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Calibri"/>
                <w:sz w:val="18"/>
                <w:szCs w:val="18"/>
              </w:rPr>
              <w:t>,°C</w:t>
            </w:r>
          </w:p>
        </w:tc>
        <w:tc>
          <w:tcPr>
            <w:tcW w:w="3687" w:type="dxa"/>
            <w:vAlign w:val="center"/>
          </w:tcPr>
          <w:p w14:paraId="636B26E7" w14:textId="3BE2A2A9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+250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0C046E2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537858BF" w14:textId="77777777" w:rsidTr="00BD0A0E">
        <w:trPr>
          <w:cantSplit/>
        </w:trPr>
        <w:tc>
          <w:tcPr>
            <w:tcW w:w="710" w:type="dxa"/>
            <w:vAlign w:val="center"/>
          </w:tcPr>
          <w:p w14:paraId="2CCD216C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725437D6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 xml:space="preserve">Laidininko medžiaga/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Conductor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0049E4FE" w14:textId="1F0A52E1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E3AA5">
              <w:rPr>
                <w:rFonts w:ascii="Trebuchet MS" w:hAnsi="Trebuchet MS"/>
                <w:sz w:val="20"/>
                <w:szCs w:val="20"/>
              </w:rPr>
              <w:t>Сu</w:t>
            </w:r>
            <w:proofErr w:type="spellEnd"/>
            <w:r w:rsidRPr="001E3AA5">
              <w:rPr>
                <w:rFonts w:ascii="Trebuchet MS" w:hAnsi="Trebuchet MS"/>
                <w:sz w:val="20"/>
                <w:szCs w:val="20"/>
              </w:rPr>
              <w:t xml:space="preserve"> arba/</w:t>
            </w:r>
            <w:proofErr w:type="spellStart"/>
            <w:r w:rsidRPr="001E3AA5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1E3AA5">
              <w:rPr>
                <w:rFonts w:ascii="Trebuchet MS" w:hAnsi="Trebuchet MS"/>
                <w:sz w:val="20"/>
                <w:szCs w:val="20"/>
              </w:rPr>
              <w:t xml:space="preserve"> Al 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E2A34A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2B70E0F1" w14:textId="77777777" w:rsidTr="00BD0A0E">
        <w:trPr>
          <w:cantSplit/>
        </w:trPr>
        <w:tc>
          <w:tcPr>
            <w:tcW w:w="710" w:type="dxa"/>
            <w:vAlign w:val="center"/>
          </w:tcPr>
          <w:p w14:paraId="6540AC73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5DF0E13C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 xml:space="preserve">Ekrano vijų medžiaga/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Screen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wires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0206C8A4" w14:textId="0087085D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1E3AA5">
              <w:rPr>
                <w:rFonts w:ascii="Trebuchet MS" w:hAnsi="Trebuchet MS"/>
                <w:sz w:val="20"/>
                <w:szCs w:val="20"/>
              </w:rPr>
              <w:t>Cu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594BDDF8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76981D8F" w14:textId="77777777" w:rsidTr="00BD0A0E">
        <w:trPr>
          <w:cantSplit/>
        </w:trPr>
        <w:tc>
          <w:tcPr>
            <w:tcW w:w="710" w:type="dxa"/>
            <w:vAlign w:val="center"/>
          </w:tcPr>
          <w:p w14:paraId="2D7C0CF0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B091D12" w14:textId="607A2295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 xml:space="preserve">Ekrano sutvirtinimas/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Screen’s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reinforcement</w:t>
            </w:r>
            <w:proofErr w:type="spellEnd"/>
          </w:p>
        </w:tc>
        <w:tc>
          <w:tcPr>
            <w:tcW w:w="3687" w:type="dxa"/>
            <w:vAlign w:val="center"/>
          </w:tcPr>
          <w:p w14:paraId="77ACF2C2" w14:textId="7814BB57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/>
                <w:sz w:val="20"/>
                <w:szCs w:val="20"/>
              </w:rPr>
              <w:t xml:space="preserve">Spiraliniu būdu apvyniota </w:t>
            </w:r>
            <w:proofErr w:type="spellStart"/>
            <w:r w:rsidRPr="001E3AA5">
              <w:rPr>
                <w:rFonts w:ascii="Trebuchet MS" w:hAnsi="Trebuchet MS"/>
                <w:sz w:val="20"/>
                <w:szCs w:val="20"/>
              </w:rPr>
              <w:t>juostelė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1E3AA5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1E3AA5">
              <w:rPr>
                <w:rFonts w:ascii="Trebuchet MS" w:hAnsi="Trebuchet MS"/>
                <w:sz w:val="20"/>
                <w:szCs w:val="20"/>
              </w:rPr>
              <w:t>Spiral</w:t>
            </w:r>
            <w:proofErr w:type="spellEnd"/>
            <w:r w:rsidRPr="001E3AA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20"/>
                <w:szCs w:val="20"/>
              </w:rPr>
              <w:t>binder</w:t>
            </w:r>
            <w:proofErr w:type="spellEnd"/>
            <w:r w:rsidRPr="001E3AA5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20"/>
                <w:szCs w:val="20"/>
              </w:rPr>
              <w:t>tape</w:t>
            </w:r>
            <w:proofErr w:type="spellEnd"/>
            <w:r w:rsidRPr="001E3AA5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E9F7A9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CED98C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7CB0D2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00F91BA4" w14:textId="77777777" w:rsidTr="00BD0A0E">
        <w:trPr>
          <w:cantSplit/>
        </w:trPr>
        <w:tc>
          <w:tcPr>
            <w:tcW w:w="710" w:type="dxa"/>
            <w:vAlign w:val="center"/>
          </w:tcPr>
          <w:p w14:paraId="3EC981E1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88612A" w14:textId="488D900F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Kabelio laidininko klasė pagal standartą </w:t>
            </w:r>
            <w:r w:rsidRPr="001E3AA5">
              <w:rPr>
                <w:rFonts w:ascii="Trebuchet MS" w:hAnsi="Trebuchet MS" w:cs="Calibri"/>
                <w:sz w:val="18"/>
                <w:szCs w:val="18"/>
              </w:rPr>
              <w:t>EN 60228 ne žemesnė kaip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class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to EN</w:t>
            </w: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60228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less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</w:p>
        </w:tc>
        <w:tc>
          <w:tcPr>
            <w:tcW w:w="3687" w:type="dxa"/>
            <w:vAlign w:val="center"/>
          </w:tcPr>
          <w:p w14:paraId="32046C97" w14:textId="57587887" w:rsidR="000B7886" w:rsidRPr="001E3AA5" w:rsidRDefault="000B7886" w:rsidP="00BD0A0E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2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C698A5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DAF032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3D8A8E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609F6FEB" w14:textId="77777777" w:rsidTr="00BD0A0E">
        <w:trPr>
          <w:cantSplit/>
        </w:trPr>
        <w:tc>
          <w:tcPr>
            <w:tcW w:w="710" w:type="dxa"/>
            <w:vAlign w:val="center"/>
          </w:tcPr>
          <w:p w14:paraId="13E1F14D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F2C2E1" w14:textId="79DC78CC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Laidininko ir pagrindinės izoliacijos ekranų sluoksniai turi būti/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42E0DD35" w14:textId="4E63FE47" w:rsidR="000B7886" w:rsidRPr="001E3AA5" w:rsidRDefault="000B7886" w:rsidP="00BD0A0E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Pusiau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laidūs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1E3AA5">
              <w:rPr>
                <w:rFonts w:ascii="Trebuchet MS" w:hAnsi="Trebuchet MS" w:cs="Calibri"/>
                <w:sz w:val="20"/>
                <w:szCs w:val="20"/>
              </w:rPr>
              <w:t>/</w:t>
            </w:r>
          </w:p>
          <w:p w14:paraId="452B1C83" w14:textId="6D1EC56E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Semi-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conductive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1F1A136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DC2635E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56AE351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68DFE6E4" w14:textId="77777777" w:rsidTr="00BD0A0E">
        <w:trPr>
          <w:cantSplit/>
        </w:trPr>
        <w:tc>
          <w:tcPr>
            <w:tcW w:w="710" w:type="dxa"/>
            <w:vAlign w:val="center"/>
          </w:tcPr>
          <w:p w14:paraId="4992E26A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04DF91" w14:textId="68C4796A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Kabelio išorinio apvalkalo medžiaga/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3687" w:type="dxa"/>
            <w:vAlign w:val="center"/>
          </w:tcPr>
          <w:p w14:paraId="0D01761A" w14:textId="2FE2AE99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Aukšto tankio polietilenas (HDPE) ST7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tipo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High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density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polyethylene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(HDPE) ST7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type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0C1C6E4F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C07C48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6C96BF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56BE41D5" w14:textId="77777777" w:rsidTr="00BD0A0E">
        <w:trPr>
          <w:cantSplit/>
        </w:trPr>
        <w:tc>
          <w:tcPr>
            <w:tcW w:w="710" w:type="dxa"/>
            <w:vAlign w:val="center"/>
          </w:tcPr>
          <w:p w14:paraId="5627891D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5C3F101" w14:textId="74043058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Kabelio išorinio apvalkalo viršutinis sluoksnis turi būti/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outersheath’s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>top</w:t>
            </w:r>
            <w:proofErr w:type="spellEnd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Style w:val="hps"/>
                <w:rFonts w:ascii="Trebuchet MS" w:hAnsi="Trebuchet MS" w:cs="Arial"/>
                <w:sz w:val="18"/>
                <w:szCs w:val="18"/>
              </w:rPr>
              <w:t>layer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18574847" w14:textId="2650E260" w:rsidR="000B7886" w:rsidRPr="001E3AA5" w:rsidRDefault="000B7886" w:rsidP="00BD0A0E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Pusiau laidus polimeras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ekstruduotas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su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apvalkalu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1E3AA5">
              <w:rPr>
                <w:rFonts w:ascii="Trebuchet MS" w:hAnsi="Trebuchet MS" w:cs="Calibri"/>
                <w:sz w:val="20"/>
                <w:szCs w:val="20"/>
              </w:rPr>
              <w:t>/</w:t>
            </w:r>
          </w:p>
          <w:p w14:paraId="09019A8B" w14:textId="63A588C3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Semi-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conducting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polymer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co-extruded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with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the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outer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jacket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927E8B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0D6F3E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7161B5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6334A27C" w14:textId="77777777" w:rsidTr="00BD0A0E">
        <w:trPr>
          <w:cantSplit/>
        </w:trPr>
        <w:tc>
          <w:tcPr>
            <w:tcW w:w="710" w:type="dxa"/>
            <w:vAlign w:val="center"/>
          </w:tcPr>
          <w:p w14:paraId="7A59F14A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78AA249" w14:textId="496EDC24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Kabelio išorinis apvalkalas ir jo viršutinis sluoksnis turi būti/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outersheath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its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outer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layer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4C80B4D8" w14:textId="25AE7207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Su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repelentais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nuo graužikų ir atsparus ultravioletiniams spinduliams)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With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repellents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against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rodents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and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resistant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to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ultraviolet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rays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>)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0A692A5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154850F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813E01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3C0B1D96" w14:textId="77777777" w:rsidTr="00BD0A0E">
        <w:trPr>
          <w:cantSplit/>
        </w:trPr>
        <w:tc>
          <w:tcPr>
            <w:tcW w:w="710" w:type="dxa"/>
            <w:vAlign w:val="center"/>
          </w:tcPr>
          <w:p w14:paraId="6EE6B63F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3EA71A5" w14:textId="3D001B08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Apskaičiuotas nominalus elektrinio lauko stipris laidininko ekrane pagal IEC 60840 turi būti/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conductor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be, kV/mm</w:t>
            </w:r>
          </w:p>
        </w:tc>
        <w:tc>
          <w:tcPr>
            <w:tcW w:w="3687" w:type="dxa"/>
            <w:vAlign w:val="center"/>
          </w:tcPr>
          <w:p w14:paraId="74168A00" w14:textId="30593855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≤8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B911A5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E6B34C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79219B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10378BF6" w14:textId="77777777" w:rsidTr="00BD0A0E">
        <w:trPr>
          <w:cantSplit/>
        </w:trPr>
        <w:tc>
          <w:tcPr>
            <w:tcW w:w="710" w:type="dxa"/>
            <w:vAlign w:val="center"/>
          </w:tcPr>
          <w:p w14:paraId="3E36E548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B06D5E5" w14:textId="4819E676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Apskaičiuotas nominalus elektrinio lauko stipris izoliacijos ekrane pagal IEC 60840 turi būti/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Calculated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nominal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stress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at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insulation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screen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to IEC 60840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be, kV/mm</w:t>
            </w:r>
          </w:p>
        </w:tc>
        <w:tc>
          <w:tcPr>
            <w:tcW w:w="3687" w:type="dxa"/>
            <w:vAlign w:val="center"/>
          </w:tcPr>
          <w:p w14:paraId="30488AC2" w14:textId="69D2DAC9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≤4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A0002C6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775F04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84E450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24B00EEF" w14:textId="77777777" w:rsidTr="00BD0A0E">
        <w:trPr>
          <w:cantSplit/>
        </w:trPr>
        <w:tc>
          <w:tcPr>
            <w:tcW w:w="710" w:type="dxa"/>
            <w:vAlign w:val="center"/>
          </w:tcPr>
          <w:p w14:paraId="33F2C8D1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40ED605" w14:textId="24AB0D91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Laidininko ekrano varža turi būti ne didesnė kaip/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vAlign w:val="center"/>
          </w:tcPr>
          <w:p w14:paraId="48352AFF" w14:textId="59203CEA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1000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BF66C8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D6E0F2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807908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78530BF7" w14:textId="77777777" w:rsidTr="00BD0A0E">
        <w:trPr>
          <w:cantSplit/>
        </w:trPr>
        <w:tc>
          <w:tcPr>
            <w:tcW w:w="710" w:type="dxa"/>
            <w:vAlign w:val="center"/>
          </w:tcPr>
          <w:p w14:paraId="4D7FB5BB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6B95D5" w14:textId="51343F34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Pagrindinės izoliacijos ekrano varža turi būti ne didesnė kaip/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resistivity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main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insulation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shall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bigger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than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Ω•m</w:t>
            </w:r>
            <w:proofErr w:type="spellEnd"/>
          </w:p>
        </w:tc>
        <w:tc>
          <w:tcPr>
            <w:tcW w:w="3687" w:type="dxa"/>
            <w:vAlign w:val="center"/>
          </w:tcPr>
          <w:p w14:paraId="355FF07C" w14:textId="44CDCC6D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500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C99924C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8E51DC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E76678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7D4EFFF5" w14:textId="77777777" w:rsidTr="00BD0A0E">
        <w:trPr>
          <w:cantSplit/>
        </w:trPr>
        <w:tc>
          <w:tcPr>
            <w:tcW w:w="710" w:type="dxa"/>
            <w:vAlign w:val="center"/>
          </w:tcPr>
          <w:p w14:paraId="7535D00B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7B1C46" w14:textId="5C698B53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Išilginė apsauga nuo vandens patekimo (sluoksniai iš abiejų ekrano pusių ir tarp laidininko vijų)/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Longitudinal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layers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both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sides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screen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between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conductor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wires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>)</w:t>
            </w:r>
          </w:p>
        </w:tc>
        <w:tc>
          <w:tcPr>
            <w:tcW w:w="3687" w:type="dxa"/>
            <w:vAlign w:val="center"/>
          </w:tcPr>
          <w:p w14:paraId="09F88106" w14:textId="737572C3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Išbrinkstančios juostos ir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siūlai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/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Swelling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tapes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and</w:t>
            </w:r>
            <w:proofErr w:type="spellEnd"/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yarns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D7A839F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182655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9834DDE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085E31EA" w14:textId="77777777" w:rsidTr="00BD0A0E">
        <w:trPr>
          <w:cantSplit/>
        </w:trPr>
        <w:tc>
          <w:tcPr>
            <w:tcW w:w="710" w:type="dxa"/>
            <w:vAlign w:val="center"/>
          </w:tcPr>
          <w:p w14:paraId="3F5237E7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037699D" w14:textId="5812DC66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Skersinė apsauga nuo vandens patekimo/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Radial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protection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against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water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penetration</w:t>
            </w:r>
            <w:proofErr w:type="spellEnd"/>
          </w:p>
        </w:tc>
        <w:tc>
          <w:tcPr>
            <w:tcW w:w="3687" w:type="dxa"/>
            <w:vAlign w:val="center"/>
          </w:tcPr>
          <w:p w14:paraId="78DB9DEC" w14:textId="256A2F21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juosta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1E3AA5">
              <w:rPr>
                <w:rFonts w:ascii="Trebuchet MS" w:hAnsi="Trebuchet MS" w:cs="Calibri"/>
                <w:sz w:val="20"/>
                <w:szCs w:val="20"/>
              </w:rPr>
              <w:t xml:space="preserve">/ Aluminium </w:t>
            </w:r>
            <w:proofErr w:type="spellStart"/>
            <w:r w:rsidRPr="001E3AA5">
              <w:rPr>
                <w:rFonts w:ascii="Trebuchet MS" w:hAnsi="Trebuchet MS" w:cs="Calibri"/>
                <w:sz w:val="20"/>
                <w:szCs w:val="20"/>
              </w:rPr>
              <w:t>foil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C466A89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471D0BA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6149EF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40CC6159" w14:textId="77777777" w:rsidTr="00BD0A0E">
        <w:trPr>
          <w:cantSplit/>
        </w:trPr>
        <w:tc>
          <w:tcPr>
            <w:tcW w:w="710" w:type="dxa"/>
            <w:vAlign w:val="center"/>
          </w:tcPr>
          <w:p w14:paraId="0A912FAA" w14:textId="77777777" w:rsidR="000B7886" w:rsidRPr="001E3AA5" w:rsidRDefault="000B7886" w:rsidP="000B7886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EDE3BCF" w14:textId="669E0873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Minimalus lenkimo spindulys tempiant, kabelio diametrų (D) kiekis/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at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installation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vAlign w:val="center"/>
          </w:tcPr>
          <w:p w14:paraId="2EA9771A" w14:textId="759EDD07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≤30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64AE083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93C0AD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53AACD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B7886" w:rsidRPr="001E3AA5" w14:paraId="37B52DB1" w14:textId="77777777" w:rsidTr="00BD0A0E">
        <w:trPr>
          <w:cantSplit/>
        </w:trPr>
        <w:tc>
          <w:tcPr>
            <w:tcW w:w="710" w:type="dxa"/>
            <w:vAlign w:val="center"/>
          </w:tcPr>
          <w:p w14:paraId="064D70C3" w14:textId="77777777" w:rsidR="000B7886" w:rsidRPr="001E3AA5" w:rsidRDefault="000B7886" w:rsidP="00C00E4B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EB9FC3" w14:textId="57B703FC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Minimalus lenkimo spindulys be tempimo, kabelio diametrų (D) kiekis/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Minimum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bending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radius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installed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diameters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(D) </w:t>
            </w:r>
            <w:proofErr w:type="spellStart"/>
            <w:r w:rsidRPr="001E3AA5">
              <w:rPr>
                <w:rFonts w:ascii="Trebuchet MS" w:hAnsi="Trebuchet MS" w:cs="Calibri"/>
                <w:sz w:val="18"/>
                <w:szCs w:val="18"/>
              </w:rPr>
              <w:t>pcs</w:t>
            </w:r>
            <w:proofErr w:type="spellEnd"/>
            <w:r w:rsidRPr="001E3AA5">
              <w:rPr>
                <w:rFonts w:ascii="Trebuchet MS" w:hAnsi="Trebuchet MS" w:cs="Calibri"/>
                <w:sz w:val="18"/>
                <w:szCs w:val="18"/>
              </w:rPr>
              <w:t>.</w:t>
            </w:r>
          </w:p>
        </w:tc>
        <w:tc>
          <w:tcPr>
            <w:tcW w:w="3687" w:type="dxa"/>
            <w:vAlign w:val="center"/>
          </w:tcPr>
          <w:p w14:paraId="615CDB26" w14:textId="6A923FCA" w:rsidR="000B7886" w:rsidRPr="001E3AA5" w:rsidRDefault="000B7886" w:rsidP="00BD0A0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E3AA5">
              <w:rPr>
                <w:rFonts w:ascii="Trebuchet MS" w:hAnsi="Trebuchet MS" w:cs="Calibri"/>
                <w:sz w:val="20"/>
                <w:szCs w:val="20"/>
              </w:rPr>
              <w:t>≤20</w:t>
            </w:r>
            <w:r w:rsidRPr="001E3AA5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501C71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5FFA83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1A36CC" w14:textId="77777777" w:rsidR="000B7886" w:rsidRPr="001E3AA5" w:rsidRDefault="000B7886" w:rsidP="00BD0A0E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62EBF023" w14:textId="77777777" w:rsidR="00DB0AE8" w:rsidRDefault="00DB0AE8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E705FD" w:rsidRPr="001E3AA5" w14:paraId="014A2DB6" w14:textId="77777777" w:rsidTr="00DB0AE8">
        <w:tc>
          <w:tcPr>
            <w:tcW w:w="15168" w:type="dxa"/>
            <w:vAlign w:val="center"/>
          </w:tcPr>
          <w:p w14:paraId="5126D96B" w14:textId="77777777" w:rsidR="00E705FD" w:rsidRPr="001E3AA5" w:rsidRDefault="00E705FD" w:rsidP="00E705FD">
            <w:pPr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Notes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5A6FC4E5" w14:textId="77777777" w:rsidR="00E705FD" w:rsidRPr="001E3AA5" w:rsidRDefault="00E705FD" w:rsidP="00E705FD">
            <w:pPr>
              <w:jc w:val="both"/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manufacturer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may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follow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certificates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equivalent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to IEC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ISO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certificates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specified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in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these</w:t>
            </w:r>
            <w:proofErr w:type="spellEnd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>requirements</w:t>
            </w:r>
            <w:proofErr w:type="spellEnd"/>
          </w:p>
          <w:p w14:paraId="0CE17C08" w14:textId="77777777" w:rsidR="00E705FD" w:rsidRPr="001E3AA5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1)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- Techniniame projekte dydžių reikšmės gali būti koreguojamos, tačiau tik griežtinant    reikalavimus/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can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be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adjusted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process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a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but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only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more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severe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conditions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415FF587" w14:textId="7CE5376A" w:rsidR="00E705FD" w:rsidRPr="001E3AA5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eastAsia="TTE2t00" w:hAnsi="Trebuchet MS" w:cs="Arial"/>
                <w:sz w:val="18"/>
                <w:szCs w:val="18"/>
                <w:vertAlign w:val="superscript"/>
              </w:rPr>
              <w:t>2)</w:t>
            </w: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– Aukščiausioji įtampa neturi viršyti IEC 60038 standartinės 145kV įtampos/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Highest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exceed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IEC 60038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standard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voltage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145kV.</w:t>
            </w:r>
          </w:p>
          <w:p w14:paraId="195B25D8" w14:textId="77777777" w:rsidR="00E705FD" w:rsidRPr="001E3AA5" w:rsidRDefault="00E705FD" w:rsidP="00E705FD">
            <w:pPr>
              <w:autoSpaceDE w:val="0"/>
              <w:autoSpaceDN w:val="0"/>
              <w:adjustRightInd w:val="0"/>
              <w:ind w:left="510" w:hanging="510"/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  <w:p w14:paraId="58C7953A" w14:textId="77777777" w:rsidR="00E705FD" w:rsidRPr="001E3AA5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Documentation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provided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by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contractor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to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justify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  <w:p w14:paraId="7BB4B007" w14:textId="4EE655EA" w:rsidR="00E705FD" w:rsidRPr="001E3AA5" w:rsidRDefault="00E705FD" w:rsidP="00E705FD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a)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- Gamintojo atitikties deklaracija, konkrečiam objektui (pirkimui) pateiktas Gamintojo pasiūlymo </w:t>
            </w:r>
          </w:p>
          <w:p w14:paraId="5DD1F434" w14:textId="0C0963AB" w:rsidR="00E705FD" w:rsidRPr="001E3AA5" w:rsidRDefault="00E705FD" w:rsidP="00E705FD">
            <w:pPr>
              <w:autoSpaceDE w:val="0"/>
              <w:autoSpaceDN w:val="0"/>
              <w:adjustRightInd w:val="0"/>
              <w:ind w:left="306" w:hanging="306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    dokumentas (techninių parametrų suvestinė), gamyklinis brėžinys arba gamintojo viešai skelbiamas technines charakteristikas aprašantis dokumentas (brošiūra arba katalogas)/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declaration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conformity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official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quotation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summary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exact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object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procurement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factory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drawing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publicly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available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document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describing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technical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data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brochure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catalog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).</w:t>
            </w:r>
          </w:p>
          <w:p w14:paraId="5A924BE0" w14:textId="0876129A" w:rsidR="00E705FD" w:rsidRPr="001E3AA5" w:rsidRDefault="00E705FD" w:rsidP="00E705FD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b)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- Sertifikato kopija/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certificate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975BA2D" w14:textId="56A29D31" w:rsidR="00E705FD" w:rsidRPr="001E3AA5" w:rsidRDefault="00E705FD" w:rsidP="00E705FD">
            <w:pPr>
              <w:autoSpaceDE w:val="0"/>
              <w:autoSpaceDN w:val="0"/>
              <w:adjustRightInd w:val="0"/>
              <w:ind w:left="306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c)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- Laboratorijos, akredituotos pagal ISO/IEC 17025 standarto reikalavimus, atliktų kabelių sistemos (sistema su tiekiamu arba tokios pačios konstrukcijos kabeliu) tipo bandymų protokolo kopija/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system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supplied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provided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by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laboratory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accredited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according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to ISO/IEC 17025.</w:t>
            </w:r>
          </w:p>
          <w:p w14:paraId="0EFFAADA" w14:textId="3DA7AF81" w:rsidR="00E705FD" w:rsidRPr="001E3AA5" w:rsidRDefault="00E705FD" w:rsidP="00E705FD">
            <w:pPr>
              <w:jc w:val="both"/>
              <w:rPr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  <w:vertAlign w:val="superscript"/>
              </w:rPr>
              <w:t>d)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- Tokios pačios konstrukcijos kabelio gamyklinių bandymų protokolo kopija/</w:t>
            </w:r>
            <w:r w:rsidRPr="001E3AA5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Copy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manufacturer’s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test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protocol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cable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same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design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98148" w14:textId="77777777" w:rsidR="00277D1F" w:rsidRDefault="00277D1F" w:rsidP="009137D7">
      <w:r>
        <w:separator/>
      </w:r>
    </w:p>
  </w:endnote>
  <w:endnote w:type="continuationSeparator" w:id="0">
    <w:p w14:paraId="04B700BE" w14:textId="77777777" w:rsidR="00277D1F" w:rsidRDefault="00277D1F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57D4A0CA" w14:textId="77777777" w:rsidR="002A440C" w:rsidRPr="00232B79" w:rsidRDefault="002A440C" w:rsidP="002A440C">
        <w:pPr>
          <w:rPr>
            <w:rFonts w:ascii="Trebuchet MS" w:hAnsi="Trebuchet MS"/>
            <w:sz w:val="14"/>
            <w:szCs w:val="14"/>
          </w:rPr>
        </w:pPr>
        <w:r w:rsidRPr="00232B79">
          <w:rPr>
            <w:rFonts w:ascii="Trebuchet MS" w:hAnsi="Trebuchet MS"/>
            <w:sz w:val="14"/>
            <w:szCs w:val="14"/>
          </w:rPr>
          <w:t>STANDARTININIAI TECHNINIAI REIKALAVIMAI 110 kV ĮTAMPOS KABELIAMS SU PLASTMASINE IZOLIACIJA /</w:t>
        </w:r>
      </w:p>
      <w:p w14:paraId="1329599A" w14:textId="77777777" w:rsidR="002A440C" w:rsidRPr="00232B79" w:rsidRDefault="002A440C" w:rsidP="002A440C">
        <w:pPr>
          <w:rPr>
            <w:rFonts w:ascii="Trebuchet MS" w:hAnsi="Trebuchet MS"/>
            <w:sz w:val="16"/>
            <w:szCs w:val="16"/>
          </w:rPr>
        </w:pPr>
        <w:r w:rsidRPr="00232B79">
          <w:rPr>
            <w:rFonts w:ascii="Trebuchet MS" w:hAnsi="Trebuchet MS"/>
            <w:sz w:val="14"/>
            <w:szCs w:val="14"/>
          </w:rPr>
          <w:t>STANDART TECHNICAL REQUIREMENTS FOR 110 kV VOLTAGE RANGE CABLES WITH CROSS-LINKED POLYETHYLENE INSULATION</w:t>
        </w:r>
      </w:p>
      <w:p w14:paraId="73340F46" w14:textId="16CB05B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984F6" w14:textId="77777777" w:rsidR="00277D1F" w:rsidRDefault="00277D1F" w:rsidP="009137D7">
      <w:r>
        <w:separator/>
      </w:r>
    </w:p>
  </w:footnote>
  <w:footnote w:type="continuationSeparator" w:id="0">
    <w:p w14:paraId="4C5D2ECA" w14:textId="77777777" w:rsidR="00277D1F" w:rsidRDefault="00277D1F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6"/>
  </w:num>
  <w:num w:numId="5">
    <w:abstractNumId w:val="2"/>
  </w:num>
  <w:num w:numId="6">
    <w:abstractNumId w:val="13"/>
  </w:num>
  <w:num w:numId="7">
    <w:abstractNumId w:val="14"/>
  </w:num>
  <w:num w:numId="8">
    <w:abstractNumId w:val="24"/>
  </w:num>
  <w:num w:numId="9">
    <w:abstractNumId w:val="26"/>
  </w:num>
  <w:num w:numId="10">
    <w:abstractNumId w:val="7"/>
  </w:num>
  <w:num w:numId="11">
    <w:abstractNumId w:val="27"/>
  </w:num>
  <w:num w:numId="12">
    <w:abstractNumId w:val="18"/>
  </w:num>
  <w:num w:numId="13">
    <w:abstractNumId w:val="6"/>
  </w:num>
  <w:num w:numId="14">
    <w:abstractNumId w:val="12"/>
  </w:num>
  <w:num w:numId="15">
    <w:abstractNumId w:val="17"/>
  </w:num>
  <w:num w:numId="16">
    <w:abstractNumId w:val="20"/>
  </w:num>
  <w:num w:numId="17">
    <w:abstractNumId w:val="0"/>
  </w:num>
  <w:num w:numId="18">
    <w:abstractNumId w:val="30"/>
  </w:num>
  <w:num w:numId="19">
    <w:abstractNumId w:val="23"/>
  </w:num>
  <w:num w:numId="20">
    <w:abstractNumId w:val="28"/>
  </w:num>
  <w:num w:numId="21">
    <w:abstractNumId w:val="22"/>
  </w:num>
  <w:num w:numId="22">
    <w:abstractNumId w:val="1"/>
  </w:num>
  <w:num w:numId="23">
    <w:abstractNumId w:val="10"/>
  </w:num>
  <w:num w:numId="24">
    <w:abstractNumId w:val="11"/>
  </w:num>
  <w:num w:numId="25">
    <w:abstractNumId w:val="5"/>
  </w:num>
  <w:num w:numId="26">
    <w:abstractNumId w:val="29"/>
  </w:num>
  <w:num w:numId="27">
    <w:abstractNumId w:val="21"/>
  </w:num>
  <w:num w:numId="28">
    <w:abstractNumId w:val="25"/>
  </w:num>
  <w:num w:numId="29">
    <w:abstractNumId w:val="19"/>
  </w:num>
  <w:num w:numId="30">
    <w:abstractNumId w:val="15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24D4"/>
    <w:rsid w:val="000E0EF9"/>
    <w:rsid w:val="000F1F03"/>
    <w:rsid w:val="000F39B7"/>
    <w:rsid w:val="000F3E6F"/>
    <w:rsid w:val="00103C8B"/>
    <w:rsid w:val="001158A8"/>
    <w:rsid w:val="00121791"/>
    <w:rsid w:val="00132A54"/>
    <w:rsid w:val="0014082D"/>
    <w:rsid w:val="00147E3C"/>
    <w:rsid w:val="00150EBE"/>
    <w:rsid w:val="0015356B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B4300"/>
    <w:rsid w:val="001D1797"/>
    <w:rsid w:val="001E3AA5"/>
    <w:rsid w:val="001F76F7"/>
    <w:rsid w:val="00202168"/>
    <w:rsid w:val="00221260"/>
    <w:rsid w:val="00225075"/>
    <w:rsid w:val="00232B79"/>
    <w:rsid w:val="00233C35"/>
    <w:rsid w:val="002441B3"/>
    <w:rsid w:val="002549B4"/>
    <w:rsid w:val="002600BD"/>
    <w:rsid w:val="002639ED"/>
    <w:rsid w:val="00265EF6"/>
    <w:rsid w:val="00265F37"/>
    <w:rsid w:val="00266CE9"/>
    <w:rsid w:val="00270E52"/>
    <w:rsid w:val="00271698"/>
    <w:rsid w:val="00277D1F"/>
    <w:rsid w:val="002804D9"/>
    <w:rsid w:val="00284A79"/>
    <w:rsid w:val="002854BD"/>
    <w:rsid w:val="00293206"/>
    <w:rsid w:val="002939B1"/>
    <w:rsid w:val="00296E1F"/>
    <w:rsid w:val="002973FE"/>
    <w:rsid w:val="002A34A6"/>
    <w:rsid w:val="002A440C"/>
    <w:rsid w:val="002B4713"/>
    <w:rsid w:val="002C26AE"/>
    <w:rsid w:val="002E5235"/>
    <w:rsid w:val="002F3204"/>
    <w:rsid w:val="002F61E8"/>
    <w:rsid w:val="003071A6"/>
    <w:rsid w:val="00323272"/>
    <w:rsid w:val="00324640"/>
    <w:rsid w:val="00325D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F"/>
    <w:rsid w:val="004B6E88"/>
    <w:rsid w:val="004C1C33"/>
    <w:rsid w:val="004C47F3"/>
    <w:rsid w:val="004F3FE6"/>
    <w:rsid w:val="004F50BB"/>
    <w:rsid w:val="00506189"/>
    <w:rsid w:val="0051243D"/>
    <w:rsid w:val="00520BE9"/>
    <w:rsid w:val="00521F62"/>
    <w:rsid w:val="00527081"/>
    <w:rsid w:val="00582B8C"/>
    <w:rsid w:val="005A629E"/>
    <w:rsid w:val="005B2D22"/>
    <w:rsid w:val="005C53D6"/>
    <w:rsid w:val="005E0554"/>
    <w:rsid w:val="005E346D"/>
    <w:rsid w:val="005F374E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7CCA"/>
    <w:rsid w:val="006509BB"/>
    <w:rsid w:val="00651854"/>
    <w:rsid w:val="00653726"/>
    <w:rsid w:val="006578B2"/>
    <w:rsid w:val="00666F8A"/>
    <w:rsid w:val="00675EEE"/>
    <w:rsid w:val="006769A8"/>
    <w:rsid w:val="00686269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1BAB"/>
    <w:rsid w:val="00743779"/>
    <w:rsid w:val="007471A7"/>
    <w:rsid w:val="0075101C"/>
    <w:rsid w:val="00756841"/>
    <w:rsid w:val="00766D91"/>
    <w:rsid w:val="007748F1"/>
    <w:rsid w:val="007832FC"/>
    <w:rsid w:val="007A4656"/>
    <w:rsid w:val="007B0907"/>
    <w:rsid w:val="007C56D6"/>
    <w:rsid w:val="007C6307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0BBC"/>
    <w:rsid w:val="00804322"/>
    <w:rsid w:val="00814ECD"/>
    <w:rsid w:val="0081538D"/>
    <w:rsid w:val="00817A12"/>
    <w:rsid w:val="00823AA2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4B47"/>
    <w:rsid w:val="008E18C5"/>
    <w:rsid w:val="008F7340"/>
    <w:rsid w:val="0090087F"/>
    <w:rsid w:val="00901AB5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5F4B"/>
    <w:rsid w:val="009619C8"/>
    <w:rsid w:val="0098137A"/>
    <w:rsid w:val="00991880"/>
    <w:rsid w:val="009923F8"/>
    <w:rsid w:val="009B69D4"/>
    <w:rsid w:val="009C256C"/>
    <w:rsid w:val="009C33EF"/>
    <w:rsid w:val="009C4797"/>
    <w:rsid w:val="009D6626"/>
    <w:rsid w:val="009E27E7"/>
    <w:rsid w:val="009E6945"/>
    <w:rsid w:val="00A361E4"/>
    <w:rsid w:val="00A41DA1"/>
    <w:rsid w:val="00A424ED"/>
    <w:rsid w:val="00A667E3"/>
    <w:rsid w:val="00A66EA1"/>
    <w:rsid w:val="00A679BD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486B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D0A0E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25696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0AE8"/>
    <w:rsid w:val="00DB2E5E"/>
    <w:rsid w:val="00DC3CA6"/>
    <w:rsid w:val="00DD2E54"/>
    <w:rsid w:val="00DE5F99"/>
    <w:rsid w:val="00DE6665"/>
    <w:rsid w:val="00DE6D38"/>
    <w:rsid w:val="00E1472A"/>
    <w:rsid w:val="00E218A4"/>
    <w:rsid w:val="00E2208B"/>
    <w:rsid w:val="00E22F2E"/>
    <w:rsid w:val="00E30361"/>
    <w:rsid w:val="00E4695D"/>
    <w:rsid w:val="00E532FB"/>
    <w:rsid w:val="00E56A2E"/>
    <w:rsid w:val="00E705FD"/>
    <w:rsid w:val="00E94373"/>
    <w:rsid w:val="00EA2749"/>
    <w:rsid w:val="00EB3AF9"/>
    <w:rsid w:val="00EC1C2E"/>
    <w:rsid w:val="00ED3397"/>
    <w:rsid w:val="00ED4493"/>
    <w:rsid w:val="00EE188C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849D6"/>
    <w:rsid w:val="00F953AE"/>
    <w:rsid w:val="00F9593F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59190CED4B4E044CA6B15845FED33B48" ma:contentTypeVersion="2" ma:contentTypeDescription="" ma:contentTypeScope="" ma:versionID="fa37ea4380ca472a063b08857cb5d321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e68880016aa5c8ec83ecd9bb67a3146d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F58ADA092FE948926259E02A5CBCEA" ma:contentTypeVersion="10" ma:contentTypeDescription="Create a new document." ma:contentTypeScope="" ma:versionID="7dab163e0a57e8012bff5341557d571f">
  <xsd:schema xmlns:xsd="http://www.w3.org/2001/XMLSchema" xmlns:xs="http://www.w3.org/2001/XMLSchema" xmlns:p="http://schemas.microsoft.com/office/2006/metadata/properties" xmlns:ns2="ed7976db-2952-48fb-87f0-2295152a3b8a" xmlns:ns3="e623cabb-d263-4937-893d-0d5fd62db2cf" targetNamespace="http://schemas.microsoft.com/office/2006/metadata/properties" ma:root="true" ma:fieldsID="506b46ce8bf832a5313c62f4cf918cfe" ns2:_="" ns3:_="">
    <xsd:import namespace="ed7976db-2952-48fb-87f0-2295152a3b8a"/>
    <xsd:import namespace="e623cabb-d263-4937-893d-0d5fd62db2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976db-2952-48fb-87f0-2295152a3b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1e2b6f71-ab24-4751-b67a-4b9d31f144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3cabb-d263-4937-893d-0d5fd62db2c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790048a-e282-45cb-ad80-327e8e8777d5}" ma:internalName="TaxCatchAll" ma:showField="CatchAllData" ma:web="e623cabb-d263-4937-893d-0d5fd62db2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3cabb-d263-4937-893d-0d5fd62db2cf" xsi:nil="true"/>
    <lcf76f155ced4ddcb4097134ff3c332f xmlns="ed7976db-2952-48fb-87f0-2295152a3b8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F35DAC-0BBB-49E3-B947-A84565D0BB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615B31-8128-46CE-8CDD-B6F386CDCF8F}"/>
</file>

<file path=customXml/itemProps3.xml><?xml version="1.0" encoding="utf-8"?>
<ds:datastoreItem xmlns:ds="http://schemas.openxmlformats.org/officeDocument/2006/customXml" ds:itemID="{DF1E3FEA-58C7-40C4-A282-43F6C28260B7}"/>
</file>

<file path=customXml/itemProps4.xml><?xml version="1.0" encoding="utf-8"?>
<ds:datastoreItem xmlns:ds="http://schemas.openxmlformats.org/officeDocument/2006/customXml" ds:itemID="{B320F6E9-1357-4351-852F-979A6633C7F0}"/>
</file>

<file path=customXml/itemProps5.xml><?xml version="1.0" encoding="utf-8"?>
<ds:datastoreItem xmlns:ds="http://schemas.openxmlformats.org/officeDocument/2006/customXml" ds:itemID="{1462D913-3C8C-4323-9031-79F0D11E8A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5400</Words>
  <Characters>3079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Deividas Šliuoža</cp:lastModifiedBy>
  <cp:revision>43</cp:revision>
  <cp:lastPrinted>2019-11-13T13:11:00Z</cp:lastPrinted>
  <dcterms:created xsi:type="dcterms:W3CDTF">2020-01-22T13:27:00Z</dcterms:created>
  <dcterms:modified xsi:type="dcterms:W3CDTF">2020-05-28T09:41:00Z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3b3abb55-05d8-44ac-a3f6-ea8c843f4d31</vt:lpwstr>
  </property>
  <property fmtid="{D5CDD505-2E9C-101B-9397-08002B2CF9AE}" pid="3" name="ContentTypeId">
    <vt:lpwstr>0x010100B0F58ADA092FE948926259E02A5CBCEA</vt:lpwstr>
  </property>
</Properties>
</file>